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DA" w:rsidRPr="003530DA" w:rsidRDefault="003530DA" w:rsidP="003530DA">
      <w:pPr>
        <w:bidi w:val="0"/>
        <w:spacing w:before="100" w:beforeAutospacing="1" w:after="100" w:afterAutospacing="1" w:line="240" w:lineRule="auto"/>
        <w:ind w:left="502" w:hanging="360"/>
        <w:contextualSpacing/>
        <w:jc w:val="right"/>
        <w:rPr>
          <w:rFonts w:ascii="Symbol" w:eastAsia="Symbol" w:hAnsi="Symbol" w:cs="B Lotus" w:hint="cs"/>
          <w:b/>
          <w:bCs/>
          <w:color w:val="FF0000"/>
          <w:sz w:val="24"/>
          <w:szCs w:val="24"/>
          <w:rtl/>
        </w:rPr>
      </w:pPr>
      <w:r w:rsidRPr="003530DA">
        <w:rPr>
          <w:rFonts w:ascii="Symbol" w:eastAsia="Symbol" w:hAnsi="Symbol" w:cs="B Lotus" w:hint="cs"/>
          <w:b/>
          <w:bCs/>
          <w:color w:val="FF0000"/>
          <w:sz w:val="24"/>
          <w:szCs w:val="24"/>
          <w:rtl/>
        </w:rPr>
        <w:t xml:space="preserve">مقالات سال </w:t>
      </w:r>
      <w:r>
        <w:rPr>
          <w:rFonts w:ascii="Symbol" w:eastAsia="Symbol" w:hAnsi="Symbol" w:cs="B Lotus" w:hint="cs"/>
          <w:b/>
          <w:bCs/>
          <w:color w:val="FF0000"/>
          <w:sz w:val="24"/>
          <w:szCs w:val="24"/>
          <w:rtl/>
        </w:rPr>
        <w:t xml:space="preserve"> </w:t>
      </w:r>
      <w:r w:rsidRPr="003530DA">
        <w:rPr>
          <w:rFonts w:ascii="Symbol" w:eastAsia="Symbol" w:hAnsi="Symbol" w:cs="B Lotus" w:hint="cs"/>
          <w:b/>
          <w:bCs/>
          <w:color w:val="FF0000"/>
          <w:sz w:val="24"/>
          <w:szCs w:val="24"/>
          <w:rtl/>
        </w:rPr>
        <w:t>1392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ind w:left="502" w:hanging="360"/>
        <w:contextualSpacing/>
        <w:rPr>
          <w:rFonts w:ascii="Symbol" w:eastAsia="Symbol" w:hAnsi="Symbol" w:cs="Symbol" w:hint="cs"/>
          <w:b/>
          <w:bCs/>
          <w:sz w:val="24"/>
          <w:szCs w:val="24"/>
          <w:rtl/>
        </w:rPr>
      </w:pPr>
    </w:p>
    <w:p w:rsidR="003530DA" w:rsidRDefault="003530DA" w:rsidP="003530DA">
      <w:pPr>
        <w:bidi w:val="0"/>
        <w:spacing w:before="100" w:beforeAutospacing="1" w:after="100" w:afterAutospacing="1" w:line="240" w:lineRule="auto"/>
        <w:ind w:left="502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Predicting  aggression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among male 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adolescentes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 : an  application of the  theory  of  planned  behavior. (</w:t>
      </w:r>
      <w:proofErr w:type="spellStart"/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pubmed</w:t>
      </w:r>
      <w:proofErr w:type="spellEnd"/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)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ind w:left="50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ind w:left="502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Which one support (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family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,friend</w:t>
      </w:r>
      <w:proofErr w:type="spellEnd"/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or other  significant)  is  much more  important   to  drug  cessation? A study  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among  men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Kermanshah  addicts, the west of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iran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. (CAS)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Assessing   reciprocal  relation  between  drug  abuse  and   crime  : a cross –sectional   study among   prisoners   Kermanshah county, the west of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iran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. (ISC)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Randomized  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controlled  trial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 of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versus 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risperidone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for the treatment of amphetamine-induced  psychosis. (ISI)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Prevalence  and  factor  related to 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ritalin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 abuse among  Iranian medical  college  student : an application  of   theory  of planned  behavior. (ISI)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Prevalence  and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pattern of drug abuse  among  prisoners in  Kermanshah city. (ISC)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ind w:left="142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Explain  of  ecstasy  use   among Kermanshah  adolescents,  the  west of 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iran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:an   application  of the  theory  of  planned    behavior. (</w:t>
      </w:r>
      <w:r>
        <w:rPr>
          <w:rFonts w:ascii="Times New Roman" w:eastAsia="Times New Roman" w:hAnsi="Times New Roman" w:cs="B Zar"/>
          <w:b/>
          <w:bCs/>
          <w:sz w:val="24"/>
          <w:szCs w:val="24"/>
        </w:rPr>
        <w:t>Scopus)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Zar"/>
          <w:b/>
          <w:bCs/>
          <w:sz w:val="24"/>
          <w:szCs w:val="24"/>
        </w:rPr>
        <w:t> 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ind w:left="502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Effectiveness  of  coping  skills education  program  to  reduce craving  beliefs  among   addicts referred  to  addiction  centers    in  Hamadan : A Randomized controlled  Trial.(</w:t>
      </w:r>
      <w:r>
        <w:rPr>
          <w:rFonts w:ascii="Times New Roman" w:eastAsia="Times New Roman" w:hAnsi="Times New Roman" w:cs="B Zar"/>
          <w:b/>
          <w:bCs/>
          <w:sz w:val="24"/>
          <w:szCs w:val="24"/>
        </w:rPr>
        <w:t xml:space="preserve"> ISI)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rtl/>
          <w:lang w:bidi="ar-SA"/>
        </w:rPr>
        <w:t> </w:t>
      </w:r>
    </w:p>
    <w:p w:rsidR="003530DA" w:rsidRDefault="003530DA" w:rsidP="003530DA">
      <w:pPr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  <w:rtl/>
        </w:rPr>
        <w:t xml:space="preserve">      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بررسی </w:t>
      </w:r>
      <w:proofErr w:type="gramStart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شیوع  و</w:t>
      </w:r>
      <w:proofErr w:type="gramEnd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 عوامل  مرتبط  با پرخاشگری در بین  نوجوانان شهر یاسو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 . (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>ISC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)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SA"/>
        </w:rPr>
        <w:t> </w:t>
      </w:r>
    </w:p>
    <w:p w:rsidR="003530DA" w:rsidRDefault="003530DA" w:rsidP="003530DA">
      <w:pPr>
        <w:spacing w:line="240" w:lineRule="auto"/>
        <w:ind w:left="720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proofErr w:type="gramStart"/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  <w:rtl/>
        </w:rPr>
        <w:t xml:space="preserve">      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عوامل پیش بینی کننده مصرف مواد روان گردان </w:t>
      </w:r>
      <w:proofErr w:type="spellStart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دربین</w:t>
      </w:r>
      <w:proofErr w:type="spellEnd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نوجوانان </w:t>
      </w:r>
      <w:proofErr w:type="spellStart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وجوانان</w:t>
      </w:r>
      <w:proofErr w:type="spellEnd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شهر کرمانشاه با بهره گیری از تئوری رفتار برنامه ریزی شده.</w:t>
      </w:r>
      <w:proofErr w:type="gramEnd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(مقاله پژوهشی )</w:t>
      </w:r>
    </w:p>
    <w:p w:rsidR="003530DA" w:rsidRDefault="003530DA" w:rsidP="003530DA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rtl/>
        </w:rPr>
        <w:t> </w:t>
      </w:r>
    </w:p>
    <w:p w:rsidR="003530DA" w:rsidRDefault="003530DA" w:rsidP="003530DA">
      <w:pPr>
        <w:spacing w:line="240" w:lineRule="auto"/>
        <w:ind w:left="502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  <w:rtl/>
        </w:rPr>
        <w:t xml:space="preserve">      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بررسی نگرش </w:t>
      </w:r>
      <w:proofErr w:type="spellStart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وهنجارهای</w:t>
      </w:r>
      <w:proofErr w:type="spellEnd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انتزاعی ترغیب کنده ماندگاری در درمان نگهدارنده با </w:t>
      </w:r>
      <w:proofErr w:type="gramStart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متادون .</w:t>
      </w:r>
      <w:proofErr w:type="gramEnd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(</w:t>
      </w:r>
      <w:r w:rsidRPr="003530D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مقاله پژوهشی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)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 </w:t>
      </w:r>
    </w:p>
    <w:p w:rsidR="003530DA" w:rsidRDefault="003530DA" w:rsidP="003530DA">
      <w:pPr>
        <w:pStyle w:val="ListParagraph"/>
        <w:numPr>
          <w:ilvl w:val="0"/>
          <w:numId w:val="1"/>
        </w:numPr>
        <w:tabs>
          <w:tab w:val="right" w:pos="9781"/>
        </w:tabs>
        <w:rPr>
          <w:b/>
          <w:bCs/>
          <w:rtl/>
        </w:rPr>
      </w:pPr>
      <w:r>
        <w:rPr>
          <w:rFonts w:cs="B Nazanin"/>
          <w:b/>
          <w:bCs/>
        </w:rPr>
        <w:t>Dispersive liquid –</w:t>
      </w:r>
      <w:proofErr w:type="spellStart"/>
      <w:r>
        <w:rPr>
          <w:rFonts w:cs="B Nazanin"/>
          <w:b/>
          <w:bCs/>
        </w:rPr>
        <w:t>iquidmicroextraction</w:t>
      </w:r>
      <w:proofErr w:type="spellEnd"/>
      <w:r>
        <w:rPr>
          <w:rFonts w:cs="B Nazanin"/>
          <w:b/>
          <w:bCs/>
        </w:rPr>
        <w:t xml:space="preserve">  followed by </w:t>
      </w:r>
      <w:proofErr w:type="spellStart"/>
      <w:r>
        <w:rPr>
          <w:rFonts w:cs="B Nazanin"/>
          <w:b/>
          <w:bCs/>
        </w:rPr>
        <w:t>hig</w:t>
      </w:r>
      <w:proofErr w:type="spellEnd"/>
      <w:r>
        <w:rPr>
          <w:rFonts w:cs="B Nazanin"/>
          <w:b/>
          <w:bCs/>
        </w:rPr>
        <w:t xml:space="preserve"> -performance </w:t>
      </w:r>
      <w:proofErr w:type="spellStart"/>
      <w:r>
        <w:rPr>
          <w:rFonts w:cs="B Nazanin"/>
          <w:b/>
          <w:bCs/>
        </w:rPr>
        <w:t>iquid</w:t>
      </w:r>
      <w:proofErr w:type="spellEnd"/>
      <w:r>
        <w:rPr>
          <w:rFonts w:cs="B Nazanin"/>
          <w:b/>
          <w:bCs/>
        </w:rPr>
        <w:t xml:space="preserve"> chromatography –ultraviolet detection to determination of opium alkaloids in human plasma.(ISI)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</w:rPr>
        <w:t> 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  </w:t>
      </w:r>
      <w:proofErr w:type="spellStart"/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versusrisperidone</w:t>
      </w:r>
      <w:proofErr w:type="spellEnd"/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 in amphetamine-induced  psychotic disorder  treatment  of  amphetamine -induced  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psychosi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. (ISI)</w:t>
      </w:r>
    </w:p>
    <w:p w:rsidR="003530DA" w:rsidRDefault="003530DA" w:rsidP="003530DA">
      <w:pPr>
        <w:bidi w:val="0"/>
        <w:spacing w:before="100" w:beforeAutospacing="1" w:after="100" w:afterAutospacing="1" w:line="240" w:lineRule="auto"/>
        <w:ind w:left="502" w:hanging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b/>
          <w:bCs/>
          <w:sz w:val="24"/>
          <w:szCs w:val="24"/>
        </w:rPr>
        <w:t></w:t>
      </w:r>
      <w:r>
        <w:rPr>
          <w:rFonts w:ascii="Times New Roman" w:eastAsia="Symbol" w:hAnsi="Times New Roman" w:cs="Times New Roman"/>
          <w:b/>
          <w:bCs/>
          <w:sz w:val="24"/>
          <w:szCs w:val="24"/>
        </w:rPr>
        <w:t xml:space="preserve">        </w:t>
      </w:r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Relapse   Experience in   </w:t>
      </w:r>
      <w:proofErr w:type="gram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Iranian  opiate</w:t>
      </w:r>
      <w:proofErr w:type="gram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users: a Qualitative  study. (</w:t>
      </w:r>
      <w:proofErr w:type="spellStart"/>
      <w:r>
        <w:rPr>
          <w:rFonts w:ascii="Times New Roman" w:eastAsia="Times New Roman" w:hAnsi="Times New Roman" w:cs="B Nazanin"/>
          <w:b/>
          <w:bCs/>
          <w:sz w:val="24"/>
          <w:szCs w:val="24"/>
        </w:rPr>
        <w:t>PUbmed</w:t>
      </w:r>
      <w:proofErr w:type="spellEnd"/>
      <w:r>
        <w:rPr>
          <w:rFonts w:ascii="Times New Roman" w:eastAsia="Times New Roman" w:hAnsi="Times New Roman" w:cs="B Nazanin"/>
          <w:b/>
          <w:bCs/>
          <w:sz w:val="24"/>
          <w:szCs w:val="24"/>
        </w:rPr>
        <w:t>)</w:t>
      </w:r>
    </w:p>
    <w:p w:rsidR="00657A91" w:rsidRDefault="00657A91"/>
    <w:sectPr w:rsidR="00657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69C8"/>
    <w:multiLevelType w:val="hybridMultilevel"/>
    <w:tmpl w:val="8130A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DA"/>
    <w:rsid w:val="003530DA"/>
    <w:rsid w:val="006557E2"/>
    <w:rsid w:val="006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D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DA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D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farabi</dc:creator>
  <cp:lastModifiedBy>farabi</cp:lastModifiedBy>
  <cp:revision>2</cp:revision>
  <dcterms:created xsi:type="dcterms:W3CDTF">2016-12-12T08:33:00Z</dcterms:created>
  <dcterms:modified xsi:type="dcterms:W3CDTF">2016-12-12T08:33:00Z</dcterms:modified>
</cp:coreProperties>
</file>